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38dbc31f0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a468be8e8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5a2f8011a4454" /><Relationship Type="http://schemas.openxmlformats.org/officeDocument/2006/relationships/numbering" Target="/word/numbering.xml" Id="Rb084c7a2f80441f6" /><Relationship Type="http://schemas.openxmlformats.org/officeDocument/2006/relationships/settings" Target="/word/settings.xml" Id="Re158a5e7acf64c7f" /><Relationship Type="http://schemas.openxmlformats.org/officeDocument/2006/relationships/image" Target="/word/media/3c9a39ec-5702-45fb-b4b5-bca1b100efed.png" Id="Reb1a468be8e84a13" /></Relationships>
</file>