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280be907b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30eec8f1f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Zareby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a5dc093894b40" /><Relationship Type="http://schemas.openxmlformats.org/officeDocument/2006/relationships/numbering" Target="/word/numbering.xml" Id="Ra022b11ca2044a10" /><Relationship Type="http://schemas.openxmlformats.org/officeDocument/2006/relationships/settings" Target="/word/settings.xml" Id="R7003e114fb7e4960" /><Relationship Type="http://schemas.openxmlformats.org/officeDocument/2006/relationships/image" Target="/word/media/c21f4e63-1fba-4c2a-b725-5cbf83663521.png" Id="R16230eec8f1f4423" /></Relationships>
</file>