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f3e3c2c05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24d829c4e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Zawady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bbe34e3344dab" /><Relationship Type="http://schemas.openxmlformats.org/officeDocument/2006/relationships/numbering" Target="/word/numbering.xml" Id="R9319890d781d4aea" /><Relationship Type="http://schemas.openxmlformats.org/officeDocument/2006/relationships/settings" Target="/word/settings.xml" Id="Rcc8576228cdf4e4f" /><Relationship Type="http://schemas.openxmlformats.org/officeDocument/2006/relationships/image" Target="/word/media/380d2aca-d962-4e32-88f0-eccb76c82128.png" Id="R03724d829c4e46ed" /></Relationships>
</file>