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fd1dbe2ca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ed684244f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Zbrachlin,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2b33e4ceb4c87" /><Relationship Type="http://schemas.openxmlformats.org/officeDocument/2006/relationships/numbering" Target="/word/numbering.xml" Id="R1177427fe6734c0f" /><Relationship Type="http://schemas.openxmlformats.org/officeDocument/2006/relationships/settings" Target="/word/settings.xml" Id="R0c125946f4404892" /><Relationship Type="http://schemas.openxmlformats.org/officeDocument/2006/relationships/image" Target="/word/media/fd5e625d-30a7-4547-8a41-662d4f148994.png" Id="R22eed684244f4087" /></Relationships>
</file>