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f39c6e7f4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96bedf795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Zbrudzewo,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942e9b16c415d" /><Relationship Type="http://schemas.openxmlformats.org/officeDocument/2006/relationships/numbering" Target="/word/numbering.xml" Id="Racc1a117e41b45de" /><Relationship Type="http://schemas.openxmlformats.org/officeDocument/2006/relationships/settings" Target="/word/settings.xml" Id="R899e4456a7634c4b" /><Relationship Type="http://schemas.openxmlformats.org/officeDocument/2006/relationships/image" Target="/word/media/9e9bb656-d3fc-47a2-8a17-b9218aeb5d6f.png" Id="Rdac96bedf7954ef0" /></Relationships>
</file>