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416e74fbe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25efeb6e8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ab65230de4888" /><Relationship Type="http://schemas.openxmlformats.org/officeDocument/2006/relationships/numbering" Target="/word/numbering.xml" Id="Rd8441000ac4c48d9" /><Relationship Type="http://schemas.openxmlformats.org/officeDocument/2006/relationships/settings" Target="/word/settings.xml" Id="R1c67fc8445db44dc" /><Relationship Type="http://schemas.openxmlformats.org/officeDocument/2006/relationships/image" Target="/word/media/e52e9c1b-89c5-402e-88ba-fc29e90cf9d0.png" Id="R92c25efeb6e84175" /></Relationships>
</file>