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b2821c4c2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a297afdf2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74b6b71734ca7" /><Relationship Type="http://schemas.openxmlformats.org/officeDocument/2006/relationships/numbering" Target="/word/numbering.xml" Id="R8ce44f4130cc40cf" /><Relationship Type="http://schemas.openxmlformats.org/officeDocument/2006/relationships/settings" Target="/word/settings.xml" Id="Rf8ef333c68dc4090" /><Relationship Type="http://schemas.openxmlformats.org/officeDocument/2006/relationships/image" Target="/word/media/814ca3be-f75d-4965-8f4a-6c71db4cdc27.png" Id="R1eca297afdf24b77" /></Relationships>
</file>