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995c6d6c2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caca3758e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Zdziar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4d38f14e34570" /><Relationship Type="http://schemas.openxmlformats.org/officeDocument/2006/relationships/numbering" Target="/word/numbering.xml" Id="R74ff28a7cfba442e" /><Relationship Type="http://schemas.openxmlformats.org/officeDocument/2006/relationships/settings" Target="/word/settings.xml" Id="R44c46265b30d4d82" /><Relationship Type="http://schemas.openxmlformats.org/officeDocument/2006/relationships/image" Target="/word/media/16cb655c-8417-4fa0-b7e6-9af410d5523b.png" Id="Red1caca3758e4b9b" /></Relationships>
</file>