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cedd581cc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da7534af3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Zebrzydowa,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c7f0fb45e4ddb" /><Relationship Type="http://schemas.openxmlformats.org/officeDocument/2006/relationships/numbering" Target="/word/numbering.xml" Id="R97b8e13d22884b0a" /><Relationship Type="http://schemas.openxmlformats.org/officeDocument/2006/relationships/settings" Target="/word/settings.xml" Id="Rdbe82379da71405b" /><Relationship Type="http://schemas.openxmlformats.org/officeDocument/2006/relationships/image" Target="/word/media/aad5d963-f490-443d-bebd-7acb861b0920.png" Id="R8d5da7534af3445c" /></Relationships>
</file>