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a95c248c8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780c8b890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Zederman,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ccecef2984f04" /><Relationship Type="http://schemas.openxmlformats.org/officeDocument/2006/relationships/numbering" Target="/word/numbering.xml" Id="Ra3683d9752ff4f7a" /><Relationship Type="http://schemas.openxmlformats.org/officeDocument/2006/relationships/settings" Target="/word/settings.xml" Id="R4f98b2a54fbb4ec6" /><Relationship Type="http://schemas.openxmlformats.org/officeDocument/2006/relationships/image" Target="/word/media/3fa1081d-6c1d-487c-9c35-6c705163c9a7.png" Id="Rd1f780c8b8904e8d" /></Relationships>
</file>