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2a49ad8cd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b1e9cdd6874c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Zelazowka,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f2e8efe4b241a4" /><Relationship Type="http://schemas.openxmlformats.org/officeDocument/2006/relationships/numbering" Target="/word/numbering.xml" Id="R56649b2093514d6d" /><Relationship Type="http://schemas.openxmlformats.org/officeDocument/2006/relationships/settings" Target="/word/settings.xml" Id="Rb9b19904a2cf439c" /><Relationship Type="http://schemas.openxmlformats.org/officeDocument/2006/relationships/image" Target="/word/media/f99e2b6f-a38d-465b-9fc5-060c456937dd.png" Id="R33b1e9cdd6874cf2" /></Relationships>
</file>