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208cf0ed6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2fb7922cc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Zerdziny,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fa6ecdd414b41" /><Relationship Type="http://schemas.openxmlformats.org/officeDocument/2006/relationships/numbering" Target="/word/numbering.xml" Id="R5d8de0391b0d419f" /><Relationship Type="http://schemas.openxmlformats.org/officeDocument/2006/relationships/settings" Target="/word/settings.xml" Id="Re9401b65fb894be7" /><Relationship Type="http://schemas.openxmlformats.org/officeDocument/2006/relationships/image" Target="/word/media/b66130a7-0e3b-4f07-b002-8898e9da2a2c.png" Id="R4782fb7922cc4e63" /></Relationships>
</file>