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9d8ff1002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9aa30a22c41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Zery Pilaki,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dc54649eb94db2" /><Relationship Type="http://schemas.openxmlformats.org/officeDocument/2006/relationships/numbering" Target="/word/numbering.xml" Id="R1bcf5066fbe14a57" /><Relationship Type="http://schemas.openxmlformats.org/officeDocument/2006/relationships/settings" Target="/word/settings.xml" Id="R6a9c273a0f304e8d" /><Relationship Type="http://schemas.openxmlformats.org/officeDocument/2006/relationships/image" Target="/word/media/ce737e35-712b-4ca1-86bc-eb987c714c56.png" Id="Rd519aa30a22c417a" /></Relationships>
</file>