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5cdcb98f9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e68c44d2b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8ae644d984344" /><Relationship Type="http://schemas.openxmlformats.org/officeDocument/2006/relationships/numbering" Target="/word/numbering.xml" Id="Rb29e02380ac34108" /><Relationship Type="http://schemas.openxmlformats.org/officeDocument/2006/relationships/settings" Target="/word/settings.xml" Id="Rf4b6eec2ff754049" /><Relationship Type="http://schemas.openxmlformats.org/officeDocument/2006/relationships/image" Target="/word/media/42cb1f56-2611-4c3e-a08e-0845505dbf61.png" Id="R72ee68c44d2b465a" /></Relationships>
</file>