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2c424166c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a3da758b2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Zielonki-Wies,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49c88b638499a" /><Relationship Type="http://schemas.openxmlformats.org/officeDocument/2006/relationships/numbering" Target="/word/numbering.xml" Id="R4b57bbbf1f004d4e" /><Relationship Type="http://schemas.openxmlformats.org/officeDocument/2006/relationships/settings" Target="/word/settings.xml" Id="R453f25d51d984bf5" /><Relationship Type="http://schemas.openxmlformats.org/officeDocument/2006/relationships/image" Target="/word/media/f3f3bf95-4ac7-47ea-9cd6-75fa4604ec05.png" Id="R6a2a3da758b24d63" /></Relationships>
</file>