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532f025b6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3184048b9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Zielony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b217add234a5e" /><Relationship Type="http://schemas.openxmlformats.org/officeDocument/2006/relationships/numbering" Target="/word/numbering.xml" Id="R82106a9fced7420c" /><Relationship Type="http://schemas.openxmlformats.org/officeDocument/2006/relationships/settings" Target="/word/settings.xml" Id="Rc91117590f7e4a99" /><Relationship Type="http://schemas.openxmlformats.org/officeDocument/2006/relationships/image" Target="/word/media/63bbbd76-48a4-4ee6-b63c-8d2c6c711ab5.png" Id="Rcb13184048b941c8" /></Relationships>
</file>