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cde04d968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a404ce4ec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Zielony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384979dab4f78" /><Relationship Type="http://schemas.openxmlformats.org/officeDocument/2006/relationships/numbering" Target="/word/numbering.xml" Id="Rb33e469ad3154319" /><Relationship Type="http://schemas.openxmlformats.org/officeDocument/2006/relationships/settings" Target="/word/settings.xml" Id="R11056131047f4a26" /><Relationship Type="http://schemas.openxmlformats.org/officeDocument/2006/relationships/image" Target="/word/media/1aa39c01-c92d-4488-82ee-0ef9dc64cdab.png" Id="R760a404ce4ec48ff" /></Relationships>
</file>