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6ea06f09c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a7c9b03df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66aa6377849f6" /><Relationship Type="http://schemas.openxmlformats.org/officeDocument/2006/relationships/numbering" Target="/word/numbering.xml" Id="Rcfed7da8a4e047dd" /><Relationship Type="http://schemas.openxmlformats.org/officeDocument/2006/relationships/settings" Target="/word/settings.xml" Id="Rfd730da4e5ba4d32" /><Relationship Type="http://schemas.openxmlformats.org/officeDocument/2006/relationships/image" Target="/word/media/939003aa-1794-4b6a-96e1-38e53eb8ff29.png" Id="R48da7c9b03df46c5" /></Relationships>
</file>