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298c8514b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dc10b6a25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Zlotoria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afe4325ef48d9" /><Relationship Type="http://schemas.openxmlformats.org/officeDocument/2006/relationships/numbering" Target="/word/numbering.xml" Id="Rb0d0cf6fab714929" /><Relationship Type="http://schemas.openxmlformats.org/officeDocument/2006/relationships/settings" Target="/word/settings.xml" Id="R5c5289dd575f425a" /><Relationship Type="http://schemas.openxmlformats.org/officeDocument/2006/relationships/image" Target="/word/media/d258a38f-0ee4-4820-bf55-e013be4efaa8.png" Id="R935dc10b6a254b87" /></Relationships>
</file>