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3eaafce85e4f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cf23e259274b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1f9cdb2ff49ed" /><Relationship Type="http://schemas.openxmlformats.org/officeDocument/2006/relationships/numbering" Target="/word/numbering.xml" Id="R2c20f71a57834876" /><Relationship Type="http://schemas.openxmlformats.org/officeDocument/2006/relationships/settings" Target="/word/settings.xml" Id="Rc771750b227d405b" /><Relationship Type="http://schemas.openxmlformats.org/officeDocument/2006/relationships/image" Target="/word/media/faa60c84-9330-44c5-8263-a81836f04799.png" Id="Rd9cf23e259274b95" /></Relationships>
</file>