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bead2e444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076bbbde5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511c0c8ef4331" /><Relationship Type="http://schemas.openxmlformats.org/officeDocument/2006/relationships/numbering" Target="/word/numbering.xml" Id="Rd2ffe256e7314222" /><Relationship Type="http://schemas.openxmlformats.org/officeDocument/2006/relationships/settings" Target="/word/settings.xml" Id="R82b48f04ef504691" /><Relationship Type="http://schemas.openxmlformats.org/officeDocument/2006/relationships/image" Target="/word/media/39380ae6-aeb6-4c9e-a3dc-3db05876ac7e.png" Id="Rd44076bbbde54f1b" /></Relationships>
</file>