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0247c1409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bafcbde1334b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Zwola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c76c293e6443d" /><Relationship Type="http://schemas.openxmlformats.org/officeDocument/2006/relationships/numbering" Target="/word/numbering.xml" Id="Rb648e489e8454a34" /><Relationship Type="http://schemas.openxmlformats.org/officeDocument/2006/relationships/settings" Target="/word/settings.xml" Id="R3a68d1d46fa64090" /><Relationship Type="http://schemas.openxmlformats.org/officeDocument/2006/relationships/image" Target="/word/media/37536695-ed1f-407c-aa9f-a4d0e6ddd0c8.png" Id="R27bafcbde1334b60" /></Relationships>
</file>