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64b34bae947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d257aa4ae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Zywiec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b143f3fec945e2" /><Relationship Type="http://schemas.openxmlformats.org/officeDocument/2006/relationships/numbering" Target="/word/numbering.xml" Id="R2183a6acdb7f4db5" /><Relationship Type="http://schemas.openxmlformats.org/officeDocument/2006/relationships/settings" Target="/word/settings.xml" Id="R0ba9536f079849ff" /><Relationship Type="http://schemas.openxmlformats.org/officeDocument/2006/relationships/image" Target="/word/media/0bd51a3a-fab4-437c-add2-7714ad10b4f0.png" Id="R0e6d257aa4ae45c9" /></Relationships>
</file>