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5260f316e348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6eac8b3d4d42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Aborim,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9f98228c604eae" /><Relationship Type="http://schemas.openxmlformats.org/officeDocument/2006/relationships/numbering" Target="/word/numbering.xml" Id="R2d003ba165c34956" /><Relationship Type="http://schemas.openxmlformats.org/officeDocument/2006/relationships/settings" Target="/word/settings.xml" Id="Rc16c7799254742b7" /><Relationship Type="http://schemas.openxmlformats.org/officeDocument/2006/relationships/image" Target="/word/media/eeed138e-2ded-4a22-b233-3a118a23e533.png" Id="R2a6eac8b3d4d4253" /></Relationships>
</file>