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f4d574eed5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cff1b283e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Adcasal,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25b0872eb40fa" /><Relationship Type="http://schemas.openxmlformats.org/officeDocument/2006/relationships/numbering" Target="/word/numbering.xml" Id="R65b2e545dddb4a4c" /><Relationship Type="http://schemas.openxmlformats.org/officeDocument/2006/relationships/settings" Target="/word/settings.xml" Id="R99104d39664a44a7" /><Relationship Type="http://schemas.openxmlformats.org/officeDocument/2006/relationships/image" Target="/word/media/ea856ce7-c4d8-461b-b7b3-61edf78b31ea.png" Id="Radccff1b283e415e" /></Relationships>
</file>