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e46e867bb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e0c54b741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Reves e Crasto,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32526a3e0437a" /><Relationship Type="http://schemas.openxmlformats.org/officeDocument/2006/relationships/numbering" Target="/word/numbering.xml" Id="R8d4a0cce472f4dce" /><Relationship Type="http://schemas.openxmlformats.org/officeDocument/2006/relationships/settings" Target="/word/settings.xml" Id="R74cb8f2860024b85" /><Relationship Type="http://schemas.openxmlformats.org/officeDocument/2006/relationships/image" Target="/word/media/95f74a25-9ddc-4ffd-bee5-89d3ab91abbb.png" Id="R212e0c54b7414239" /></Relationships>
</file>