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74d5d0bb1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6626d76da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Alapraia,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cf23c78e94326" /><Relationship Type="http://schemas.openxmlformats.org/officeDocument/2006/relationships/numbering" Target="/word/numbering.xml" Id="R7cd5eb62b22e4e87" /><Relationship Type="http://schemas.openxmlformats.org/officeDocument/2006/relationships/settings" Target="/word/settings.xml" Id="R3717756351904a7d" /><Relationship Type="http://schemas.openxmlformats.org/officeDocument/2006/relationships/image" Target="/word/media/8c4b094e-b58d-42fb-b4cc-fd8304f30a70.png" Id="R6016626d76da4ff3" /></Relationships>
</file>