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e1a2cab09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9a2c98f6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Alcacovas,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2cd56d3534047" /><Relationship Type="http://schemas.openxmlformats.org/officeDocument/2006/relationships/numbering" Target="/word/numbering.xml" Id="R4d0dca7ff7874cda" /><Relationship Type="http://schemas.openxmlformats.org/officeDocument/2006/relationships/settings" Target="/word/settings.xml" Id="R29cfc8b6edf74b26" /><Relationship Type="http://schemas.openxmlformats.org/officeDocument/2006/relationships/image" Target="/word/media/2a833577-fb21-47fc-b5ca-8d21cd6028d5.png" Id="R61609a2c98f6430d" /></Relationships>
</file>