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28d04a96d49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192cdd96df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247fb4b2f243a1" /><Relationship Type="http://schemas.openxmlformats.org/officeDocument/2006/relationships/numbering" Target="/word/numbering.xml" Id="R00522a78c8f244b2" /><Relationship Type="http://schemas.openxmlformats.org/officeDocument/2006/relationships/settings" Target="/word/settings.xml" Id="Rddfe37ae981e445d" /><Relationship Type="http://schemas.openxmlformats.org/officeDocument/2006/relationships/image" Target="/word/media/7dd0365e-da16-46a9-9f08-b3f1960d8b29.png" Id="Rc5192cdd96df4334" /></Relationships>
</file>