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6bcde40b9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6a6919cdc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de Irmaos,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6769bcf0e44e6" /><Relationship Type="http://schemas.openxmlformats.org/officeDocument/2006/relationships/numbering" Target="/word/numbering.xml" Id="R18717bf63f0d4648" /><Relationship Type="http://schemas.openxmlformats.org/officeDocument/2006/relationships/settings" Target="/word/settings.xml" Id="R1a320f1df2df4c79" /><Relationship Type="http://schemas.openxmlformats.org/officeDocument/2006/relationships/image" Target="/word/media/e0a2f525-7bbe-4b92-8b1b-27da4f9b0fee.png" Id="R86a6a6919cdc4886" /></Relationships>
</file>