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76e5d3fa840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66dc2d38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Almada de 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c3fd5e60c4028" /><Relationship Type="http://schemas.openxmlformats.org/officeDocument/2006/relationships/numbering" Target="/word/numbering.xml" Id="Rb3ceb4b7d34e41e2" /><Relationship Type="http://schemas.openxmlformats.org/officeDocument/2006/relationships/settings" Target="/word/settings.xml" Id="Rc615d970e3094209" /><Relationship Type="http://schemas.openxmlformats.org/officeDocument/2006/relationships/image" Target="/word/media/00d06ab3-938a-4ccb-bcfb-64c33d46ef48.png" Id="R07066dc2d38f4985" /></Relationships>
</file>