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0badc770b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1fdcb0e22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Alvacoes do Corgo,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03a764e7d4d85" /><Relationship Type="http://schemas.openxmlformats.org/officeDocument/2006/relationships/numbering" Target="/word/numbering.xml" Id="R99d80ad5882d4b29" /><Relationship Type="http://schemas.openxmlformats.org/officeDocument/2006/relationships/settings" Target="/word/settings.xml" Id="R3dd98387803546fd" /><Relationship Type="http://schemas.openxmlformats.org/officeDocument/2006/relationships/image" Target="/word/media/14902764-2669-4a2e-9696-17db5f0058cf.png" Id="R4b01fdcb0e2249a8" /></Relationships>
</file>