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6a260ec1d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65e6d9e4a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1ff2e7f7440cb" /><Relationship Type="http://schemas.openxmlformats.org/officeDocument/2006/relationships/numbering" Target="/word/numbering.xml" Id="R6e3471c909794a00" /><Relationship Type="http://schemas.openxmlformats.org/officeDocument/2006/relationships/settings" Target="/word/settings.xml" Id="Rf55edfd9c9d1494d" /><Relationship Type="http://schemas.openxmlformats.org/officeDocument/2006/relationships/image" Target="/word/media/768e1c69-7dfd-49df-b7bb-e5fb514e8f94.png" Id="Rb4165e6d9e4a4ce6" /></Relationships>
</file>