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d146306cf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8f68c5129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Alvoco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e5d071ee345b7" /><Relationship Type="http://schemas.openxmlformats.org/officeDocument/2006/relationships/numbering" Target="/word/numbering.xml" Id="R833ef75d5038415d" /><Relationship Type="http://schemas.openxmlformats.org/officeDocument/2006/relationships/settings" Target="/word/settings.xml" Id="R3a5badac4f64495c" /><Relationship Type="http://schemas.openxmlformats.org/officeDocument/2006/relationships/image" Target="/word/media/e878a164-386c-42da-8b7b-44789875a1f4.png" Id="R39e8f68c51294745" /></Relationships>
</file>