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1be6d9127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ae4e1b733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Amaro Goncalves,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6f46dca9142f0" /><Relationship Type="http://schemas.openxmlformats.org/officeDocument/2006/relationships/numbering" Target="/word/numbering.xml" Id="Rea81ed2b479e4dcb" /><Relationship Type="http://schemas.openxmlformats.org/officeDocument/2006/relationships/settings" Target="/word/settings.xml" Id="R14c3ccd5448e4c7f" /><Relationship Type="http://schemas.openxmlformats.org/officeDocument/2006/relationships/image" Target="/word/media/aee4f145-2e94-4656-98a6-a22aed54f31d.png" Id="R3afae4e1b7334c48" /></Relationships>
</file>