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435fdfacf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c2b978ee2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05c5f709e401b" /><Relationship Type="http://schemas.openxmlformats.org/officeDocument/2006/relationships/numbering" Target="/word/numbering.xml" Id="Ref0f977311a14d38" /><Relationship Type="http://schemas.openxmlformats.org/officeDocument/2006/relationships/settings" Target="/word/settings.xml" Id="Refc26f6c0abb4efc" /><Relationship Type="http://schemas.openxmlformats.org/officeDocument/2006/relationships/image" Target="/word/media/9546a33e-6d22-4fb6-9fca-b2b5a436b2e3.png" Id="R771c2b978ee24258" /></Relationships>
</file>