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24fd8f75f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5a2c6486b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8e01cf2d247fa" /><Relationship Type="http://schemas.openxmlformats.org/officeDocument/2006/relationships/numbering" Target="/word/numbering.xml" Id="R6d286ed0493c426b" /><Relationship Type="http://schemas.openxmlformats.org/officeDocument/2006/relationships/settings" Target="/word/settings.xml" Id="Rc8ba69aec8164c80" /><Relationship Type="http://schemas.openxmlformats.org/officeDocument/2006/relationships/image" Target="/word/media/f52a8ab5-0d7a-4f36-b915-05c51693dc06.png" Id="R91c5a2c6486b495e" /></Relationships>
</file>