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1e41facd5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883942c7f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Armacao de 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a28e7eba841ba" /><Relationship Type="http://schemas.openxmlformats.org/officeDocument/2006/relationships/numbering" Target="/word/numbering.xml" Id="R69b49675168b4593" /><Relationship Type="http://schemas.openxmlformats.org/officeDocument/2006/relationships/settings" Target="/word/settings.xml" Id="Rdaf05769e0d1434f" /><Relationship Type="http://schemas.openxmlformats.org/officeDocument/2006/relationships/image" Target="/word/media/b256b1d6-33a6-422d-9868-53ab24bda4e4.png" Id="R9fb883942c7f4fdf" /></Relationships>
</file>