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a8603c622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45282de5f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f4d8ffd6c4b3f" /><Relationship Type="http://schemas.openxmlformats.org/officeDocument/2006/relationships/numbering" Target="/word/numbering.xml" Id="Rf764d4179a324626" /><Relationship Type="http://schemas.openxmlformats.org/officeDocument/2006/relationships/settings" Target="/word/settings.xml" Id="R827d23dfc9c74b4a" /><Relationship Type="http://schemas.openxmlformats.org/officeDocument/2006/relationships/image" Target="/word/media/e1eb3f40-42ce-4176-934d-dbea570874bd.png" Id="Rae945282de5f451c" /></Relationships>
</file>