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2e5b3c3a447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28f162008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Arranho,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5551c653745be" /><Relationship Type="http://schemas.openxmlformats.org/officeDocument/2006/relationships/numbering" Target="/word/numbering.xml" Id="Rb82b284ef2994f08" /><Relationship Type="http://schemas.openxmlformats.org/officeDocument/2006/relationships/settings" Target="/word/settings.xml" Id="R2b2d8e7ed0bf45e3" /><Relationship Type="http://schemas.openxmlformats.org/officeDocument/2006/relationships/image" Target="/word/media/82f53442-180c-42f7-8ae4-766c072d2ed9.png" Id="R43528f16200842e2" /></Relationships>
</file>