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fa38af356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e5e6a8c5b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0dd7c7f0f4630" /><Relationship Type="http://schemas.openxmlformats.org/officeDocument/2006/relationships/numbering" Target="/word/numbering.xml" Id="Rd0fe5d41183f4f73" /><Relationship Type="http://schemas.openxmlformats.org/officeDocument/2006/relationships/settings" Target="/word/settings.xml" Id="R0f6b10d7343c4af7" /><Relationship Type="http://schemas.openxmlformats.org/officeDocument/2006/relationships/image" Target="/word/media/eee2a986-6af7-40e5-9fa6-c4cb93be9cb1.png" Id="Rabae5e6a8c5b4d3e" /></Relationships>
</file>