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c3150fbcb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264e1f0a6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Arroteia,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e3004028d4af9" /><Relationship Type="http://schemas.openxmlformats.org/officeDocument/2006/relationships/numbering" Target="/word/numbering.xml" Id="Rc45c68c6d0ef4619" /><Relationship Type="http://schemas.openxmlformats.org/officeDocument/2006/relationships/settings" Target="/word/settings.xml" Id="R8f4dc4f808cd4821" /><Relationship Type="http://schemas.openxmlformats.org/officeDocument/2006/relationships/image" Target="/word/media/0bee2d27-c6da-41df-8d48-b034b0b5a804.png" Id="R56e264e1f0a64a2c" /></Relationships>
</file>