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309e8ac6244f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d916ff32ab43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Assentiz,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47f6ba72cc4377" /><Relationship Type="http://schemas.openxmlformats.org/officeDocument/2006/relationships/numbering" Target="/word/numbering.xml" Id="R6de4ef70ae1d4618" /><Relationship Type="http://schemas.openxmlformats.org/officeDocument/2006/relationships/settings" Target="/word/settings.xml" Id="Rc0333a51854d4706" /><Relationship Type="http://schemas.openxmlformats.org/officeDocument/2006/relationships/image" Target="/word/media/55d3b041-6bcf-4b63-950d-2ef8b56b4996.png" Id="Rbbd916ff32ab436f" /></Relationships>
</file>