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94da7473e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cd0bc741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Condado,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bbf7abfde4679" /><Relationship Type="http://schemas.openxmlformats.org/officeDocument/2006/relationships/numbering" Target="/word/numbering.xml" Id="R21ca49b291134a58" /><Relationship Type="http://schemas.openxmlformats.org/officeDocument/2006/relationships/settings" Target="/word/settings.xml" Id="Rf7d46c9e4fab42d8" /><Relationship Type="http://schemas.openxmlformats.org/officeDocument/2006/relationships/image" Target="/word/media/d67e266f-0812-46bb-b8ea-0c037cfb5b12.png" Id="Ra2bcd0bc74184a28" /></Relationships>
</file>