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2f1602fc4c49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ed66c6a68c4a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Balouta,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ff2cce674b44ab" /><Relationship Type="http://schemas.openxmlformats.org/officeDocument/2006/relationships/numbering" Target="/word/numbering.xml" Id="Rf4ac94c132c145ee" /><Relationship Type="http://schemas.openxmlformats.org/officeDocument/2006/relationships/settings" Target="/word/settings.xml" Id="R60e587d8a0e84c09" /><Relationship Type="http://schemas.openxmlformats.org/officeDocument/2006/relationships/image" Target="/word/media/df0550b6-613d-4ecf-af5c-c4d56888791a.png" Id="Ra7ed66c6a68c4a14" /></Relationships>
</file>