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2eeeee4d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ec9430f56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Balurco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10ca4344b476d" /><Relationship Type="http://schemas.openxmlformats.org/officeDocument/2006/relationships/numbering" Target="/word/numbering.xml" Id="R24135cbe9d004fc5" /><Relationship Type="http://schemas.openxmlformats.org/officeDocument/2006/relationships/settings" Target="/word/settings.xml" Id="R7f4ee6456fe04d29" /><Relationship Type="http://schemas.openxmlformats.org/officeDocument/2006/relationships/image" Target="/word/media/3969423c-f987-47af-8379-63faf3174ab0.png" Id="Reffec9430f5648ce" /></Relationships>
</file>