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6655e9267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ab6dde3fa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Barbas de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58070e51f4034" /><Relationship Type="http://schemas.openxmlformats.org/officeDocument/2006/relationships/numbering" Target="/word/numbering.xml" Id="R3ab5063e91c94ce4" /><Relationship Type="http://schemas.openxmlformats.org/officeDocument/2006/relationships/settings" Target="/word/settings.xml" Id="R53f07598d683484d" /><Relationship Type="http://schemas.openxmlformats.org/officeDocument/2006/relationships/image" Target="/word/media/2068a594-a286-44f9-b50b-f7c227c5102f.png" Id="R227ab6dde3fa4fb1" /></Relationships>
</file>