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dcf564579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7ea0465a2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Barreiras 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1d04979f243ef" /><Relationship Type="http://schemas.openxmlformats.org/officeDocument/2006/relationships/numbering" Target="/word/numbering.xml" Id="Rea8b77268dbb4a0c" /><Relationship Type="http://schemas.openxmlformats.org/officeDocument/2006/relationships/settings" Target="/word/settings.xml" Id="R6753ab5e236f42e6" /><Relationship Type="http://schemas.openxmlformats.org/officeDocument/2006/relationships/image" Target="/word/media/50347f7c-0008-4a82-b2c6-9d47ad7433e7.png" Id="R10e7ea0465a24a08" /></Relationships>
</file>