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2cb5322f8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20faf570f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6a5989ebb4b4c" /><Relationship Type="http://schemas.openxmlformats.org/officeDocument/2006/relationships/numbering" Target="/word/numbering.xml" Id="R8f5ba7315bb640f6" /><Relationship Type="http://schemas.openxmlformats.org/officeDocument/2006/relationships/settings" Target="/word/settings.xml" Id="R40c7c92edd5f46d5" /><Relationship Type="http://schemas.openxmlformats.org/officeDocument/2006/relationships/image" Target="/word/media/2f563406-9ab7-4153-9d32-2b30852a0a50.png" Id="R97320faf570f48f8" /></Relationships>
</file>