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7386ef07b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05e156e09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88c5369514f1b" /><Relationship Type="http://schemas.openxmlformats.org/officeDocument/2006/relationships/numbering" Target="/word/numbering.xml" Id="Rcf228c6ba74a4cdd" /><Relationship Type="http://schemas.openxmlformats.org/officeDocument/2006/relationships/settings" Target="/word/settings.xml" Id="Re94b25e4f5f342b3" /><Relationship Type="http://schemas.openxmlformats.org/officeDocument/2006/relationships/image" Target="/word/media/a6e4e47e-1f50-49c5-a6dd-18b91769d26d.png" Id="Reec05e156e09479e" /></Relationships>
</file>